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A94" w:rsidRPr="00756C2F" w:rsidRDefault="00E13A94" w:rsidP="00E13A94">
      <w:pPr>
        <w:spacing w:line="252" w:lineRule="auto"/>
        <w:jc w:val="center"/>
        <w:rPr>
          <w:sz w:val="27"/>
          <w:szCs w:val="27"/>
        </w:rPr>
      </w:pPr>
      <w:r>
        <w:rPr>
          <w:noProof/>
          <w:sz w:val="20"/>
          <w:szCs w:val="20"/>
        </w:rPr>
        <w:drawing>
          <wp:inline distT="0" distB="0" distL="0" distR="0">
            <wp:extent cx="579755" cy="747395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A94" w:rsidRPr="00756C2F" w:rsidRDefault="00E13A94" w:rsidP="00E13A94">
      <w:pPr>
        <w:pStyle w:val="1"/>
        <w:widowControl/>
        <w:jc w:val="center"/>
        <w:rPr>
          <w:rFonts w:ascii="Times New Roman" w:hAnsi="Times New Roman"/>
          <w:sz w:val="20"/>
        </w:rPr>
      </w:pPr>
      <w:r w:rsidRPr="00756C2F">
        <w:rPr>
          <w:rFonts w:ascii="Times New Roman" w:hAnsi="Times New Roman"/>
          <w:sz w:val="27"/>
          <w:szCs w:val="27"/>
        </w:rPr>
        <w:t xml:space="preserve">  СОБРАНИЕ</w:t>
      </w:r>
    </w:p>
    <w:p w:rsidR="00E13A94" w:rsidRPr="00756C2F" w:rsidRDefault="00E13A94" w:rsidP="00E13A94">
      <w:pP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ДЕРГАЧЕВСКОГО МУНИЦИПАЛЬНОГО РАЙОНА</w:t>
      </w:r>
    </w:p>
    <w:p w:rsidR="00E13A94" w:rsidRPr="00756C2F" w:rsidRDefault="00E13A94" w:rsidP="00E13A94">
      <w:pPr>
        <w:pBdr>
          <w:bottom w:val="double" w:sz="12" w:space="2" w:color="auto"/>
        </w:pBd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САРАТОВСКОЙ ОБЛАСТИ</w:t>
      </w:r>
    </w:p>
    <w:p w:rsidR="00E13A94" w:rsidRPr="00756C2F" w:rsidRDefault="00E13A94" w:rsidP="00E13A94">
      <w:pPr>
        <w:rPr>
          <w:sz w:val="18"/>
          <w:szCs w:val="18"/>
        </w:rPr>
      </w:pPr>
      <w:r>
        <w:rPr>
          <w:sz w:val="18"/>
          <w:szCs w:val="18"/>
        </w:rPr>
        <w:t>_________________________</w:t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E13A94" w:rsidRPr="00756C2F" w:rsidRDefault="00E13A94" w:rsidP="00E13A94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</w:t>
      </w:r>
      <w:r w:rsidRPr="00756C2F">
        <w:rPr>
          <w:sz w:val="18"/>
          <w:szCs w:val="18"/>
        </w:rPr>
        <w:t xml:space="preserve">      р\п  Дергачи, ул. М.Горького,4</w:t>
      </w:r>
    </w:p>
    <w:p w:rsidR="00E13A94" w:rsidRPr="00756C2F" w:rsidRDefault="00E13A94" w:rsidP="00E13A94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</w:t>
      </w:r>
      <w:r w:rsidRPr="00756C2F">
        <w:rPr>
          <w:sz w:val="18"/>
          <w:szCs w:val="18"/>
        </w:rPr>
        <w:t xml:space="preserve">тел: </w:t>
      </w:r>
      <w:r w:rsidRPr="00756C2F">
        <w:rPr>
          <w:sz w:val="18"/>
          <w:szCs w:val="18"/>
        </w:rPr>
        <w:tab/>
        <w:t>(845-63) 2-91-33</w:t>
      </w:r>
    </w:p>
    <w:p w:rsidR="00E13A94" w:rsidRPr="00756C2F" w:rsidRDefault="00E13A94" w:rsidP="00E13A9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</w:t>
      </w:r>
      <w:r w:rsidRPr="00756C2F">
        <w:rPr>
          <w:sz w:val="18"/>
          <w:szCs w:val="18"/>
        </w:rPr>
        <w:tab/>
        <w:t>факс:</w:t>
      </w:r>
      <w:r w:rsidRPr="00756C2F">
        <w:rPr>
          <w:sz w:val="18"/>
          <w:szCs w:val="18"/>
        </w:rPr>
        <w:tab/>
        <w:t>(845-63) 2-91-38</w:t>
      </w:r>
    </w:p>
    <w:p w:rsidR="00E13A94" w:rsidRDefault="00E13A94" w:rsidP="00E13A94">
      <w:pPr>
        <w:ind w:right="-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>Об утверждении Положения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«О проверке достоверности и полноты 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сведений о доходах, об имуществе 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и обязательствах имущественного характера, 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соблюдении  ограничений и запретов, 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в отношении главы района и депутатов </w:t>
      </w:r>
    </w:p>
    <w:p w:rsidR="00E13A94" w:rsidRPr="00B17757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Собрания </w:t>
      </w:r>
      <w:r>
        <w:rPr>
          <w:b/>
          <w:sz w:val="28"/>
          <w:szCs w:val="28"/>
        </w:rPr>
        <w:t xml:space="preserve">Дергачевского </w:t>
      </w:r>
      <w:r w:rsidRPr="00B17757">
        <w:rPr>
          <w:b/>
          <w:sz w:val="28"/>
          <w:szCs w:val="28"/>
        </w:rPr>
        <w:t>муниципального района»</w:t>
      </w:r>
    </w:p>
    <w:p w:rsidR="00E13A94" w:rsidRPr="00601054" w:rsidRDefault="00E13A94" w:rsidP="00E13A94">
      <w:pPr>
        <w:ind w:firstLine="708"/>
      </w:pPr>
    </w:p>
    <w:p w:rsidR="00E13A94" w:rsidRPr="00601054" w:rsidRDefault="00E13A94" w:rsidP="00E13A94">
      <w:pPr>
        <w:ind w:firstLine="708"/>
        <w:jc w:val="both"/>
        <w:rPr>
          <w:sz w:val="28"/>
          <w:szCs w:val="28"/>
        </w:rPr>
      </w:pPr>
      <w:r w:rsidRPr="00601054">
        <w:rPr>
          <w:sz w:val="28"/>
          <w:szCs w:val="28"/>
        </w:rPr>
        <w:t xml:space="preserve">Руководствуясь частью 7.1 статьи 40 Федерального закона от 06.10.2003 года № 131-ФЗ «Об общих принципах организации местного самоуправления в Российской Федерации», </w:t>
      </w:r>
      <w:hyperlink r:id="rId8" w:history="1">
        <w:r w:rsidRPr="00601054">
          <w:rPr>
            <w:rFonts w:eastAsiaTheme="minorHAnsi"/>
            <w:sz w:val="28"/>
            <w:szCs w:val="28"/>
          </w:rPr>
          <w:t>Федеральным законом</w:t>
        </w:r>
      </w:hyperlink>
      <w:r w:rsidRPr="00601054">
        <w:rPr>
          <w:rFonts w:eastAsiaTheme="minorHAnsi"/>
          <w:sz w:val="28"/>
          <w:szCs w:val="28"/>
        </w:rPr>
        <w:t xml:space="preserve"> от 25 декабря 2008 года N 273-ФЗ "О противодействии коррупции", </w:t>
      </w:r>
      <w:r w:rsidRPr="00601054">
        <w:rPr>
          <w:sz w:val="28"/>
          <w:szCs w:val="28"/>
        </w:rPr>
        <w:t xml:space="preserve">Федеральным законом </w:t>
      </w:r>
      <w:r w:rsidRPr="00601054">
        <w:rPr>
          <w:rFonts w:eastAsiaTheme="minorHAnsi"/>
          <w:bCs/>
          <w:color w:val="26282F"/>
          <w:sz w:val="28"/>
          <w:szCs w:val="28"/>
          <w:lang w:eastAsia="en-US"/>
        </w:rPr>
        <w:t xml:space="preserve">от 3 декабря 2012 г. N 230-ФЗ "О контроле за соответствием расходов лиц, замещающих государственные должности, и иных лиц их доходам", </w:t>
      </w:r>
      <w:hyperlink r:id="rId9" w:history="1">
        <w:r w:rsidRPr="00601054">
          <w:rPr>
            <w:rFonts w:eastAsiaTheme="minorHAnsi"/>
            <w:sz w:val="28"/>
            <w:szCs w:val="28"/>
            <w:lang w:eastAsia="en-US"/>
          </w:rPr>
          <w:t>Федеральным закон</w:t>
        </w:r>
      </w:hyperlink>
      <w:r w:rsidRPr="00601054">
        <w:rPr>
          <w:rFonts w:eastAsiaTheme="minorHAnsi"/>
          <w:sz w:val="28"/>
          <w:szCs w:val="28"/>
          <w:lang w:eastAsia="en-US"/>
        </w:rPr>
        <w:t xml:space="preserve">ом от 7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</w:t>
      </w:r>
      <w:r w:rsidRPr="00601054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601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Дергачевского </w:t>
      </w:r>
      <w:r w:rsidRPr="00601054">
        <w:rPr>
          <w:sz w:val="28"/>
          <w:szCs w:val="28"/>
        </w:rPr>
        <w:t xml:space="preserve">муниципального района, Собрание </w:t>
      </w:r>
      <w:r>
        <w:rPr>
          <w:sz w:val="28"/>
          <w:szCs w:val="28"/>
        </w:rPr>
        <w:t xml:space="preserve">Дергачевского </w:t>
      </w:r>
      <w:r w:rsidRPr="00601054">
        <w:rPr>
          <w:sz w:val="28"/>
          <w:szCs w:val="28"/>
        </w:rPr>
        <w:t>муниципального района</w:t>
      </w:r>
    </w:p>
    <w:p w:rsidR="00E13A94" w:rsidRPr="00601054" w:rsidRDefault="00E13A94" w:rsidP="00E13A94">
      <w:pPr>
        <w:ind w:firstLine="708"/>
        <w:jc w:val="center"/>
        <w:rPr>
          <w:b/>
          <w:sz w:val="28"/>
          <w:szCs w:val="28"/>
        </w:rPr>
      </w:pPr>
      <w:r w:rsidRPr="00601054">
        <w:rPr>
          <w:b/>
          <w:sz w:val="28"/>
          <w:szCs w:val="28"/>
        </w:rPr>
        <w:t>РЕШИЛО:</w:t>
      </w:r>
    </w:p>
    <w:p w:rsidR="00E13A94" w:rsidRPr="00601054" w:rsidRDefault="00E13A94" w:rsidP="00E13A94">
      <w:pPr>
        <w:ind w:firstLine="708"/>
        <w:jc w:val="center"/>
        <w:rPr>
          <w:b/>
          <w:sz w:val="16"/>
          <w:szCs w:val="16"/>
        </w:rPr>
      </w:pPr>
    </w:p>
    <w:p w:rsidR="00E13A94" w:rsidRPr="00601054" w:rsidRDefault="00E13A94" w:rsidP="00E13A94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601054">
        <w:rPr>
          <w:rFonts w:ascii="Times New Roman" w:hAnsi="Times New Roman"/>
          <w:sz w:val="28"/>
          <w:szCs w:val="28"/>
        </w:rPr>
        <w:t xml:space="preserve">Утвердить Положение «О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района и депутатов Собрания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601054">
        <w:rPr>
          <w:rFonts w:ascii="Times New Roman" w:hAnsi="Times New Roman"/>
          <w:sz w:val="28"/>
          <w:szCs w:val="28"/>
        </w:rPr>
        <w:t>муниципального района».</w:t>
      </w:r>
    </w:p>
    <w:p w:rsidR="00E13A94" w:rsidRPr="00601054" w:rsidRDefault="00E13A94" w:rsidP="00E13A94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601054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601054">
        <w:rPr>
          <w:rFonts w:ascii="Times New Roman" w:hAnsi="Times New Roman"/>
          <w:sz w:val="28"/>
          <w:szCs w:val="28"/>
        </w:rPr>
        <w:t>муниципального района.</w:t>
      </w:r>
    </w:p>
    <w:p w:rsidR="00E13A94" w:rsidRPr="00601054" w:rsidRDefault="00E13A94" w:rsidP="00E13A94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601054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E13A94" w:rsidRPr="00601054" w:rsidRDefault="00E13A94" w:rsidP="00E13A94">
      <w:pPr>
        <w:rPr>
          <w:sz w:val="28"/>
          <w:szCs w:val="28"/>
        </w:rPr>
      </w:pPr>
    </w:p>
    <w:p w:rsidR="00E13A94" w:rsidRPr="00601054" w:rsidRDefault="00E13A94" w:rsidP="00E13A94">
      <w:pPr>
        <w:rPr>
          <w:sz w:val="28"/>
          <w:szCs w:val="28"/>
        </w:rPr>
      </w:pPr>
    </w:p>
    <w:p w:rsidR="00E13A94" w:rsidRDefault="00E13A94" w:rsidP="00E13A94">
      <w:pPr>
        <w:tabs>
          <w:tab w:val="left" w:pos="1009"/>
        </w:tabs>
        <w:rPr>
          <w:b/>
          <w:sz w:val="28"/>
          <w:szCs w:val="28"/>
        </w:rPr>
      </w:pPr>
      <w:r w:rsidRPr="00601054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Дергачевского </w:t>
      </w:r>
    </w:p>
    <w:p w:rsidR="00E13A94" w:rsidRPr="00601054" w:rsidRDefault="00E13A94" w:rsidP="00E13A94">
      <w:pPr>
        <w:tabs>
          <w:tab w:val="left" w:pos="1009"/>
        </w:tabs>
        <w:rPr>
          <w:b/>
          <w:sz w:val="28"/>
          <w:szCs w:val="28"/>
        </w:rPr>
      </w:pPr>
      <w:r w:rsidRPr="00601054">
        <w:rPr>
          <w:b/>
          <w:sz w:val="28"/>
          <w:szCs w:val="28"/>
        </w:rPr>
        <w:t>муниципального района</w:t>
      </w:r>
      <w:r w:rsidRPr="00601054">
        <w:rPr>
          <w:b/>
          <w:sz w:val="28"/>
          <w:szCs w:val="28"/>
        </w:rPr>
        <w:tab/>
      </w:r>
      <w:r w:rsidRPr="00601054">
        <w:rPr>
          <w:b/>
          <w:sz w:val="28"/>
          <w:szCs w:val="28"/>
        </w:rPr>
        <w:tab/>
      </w:r>
      <w:r w:rsidRPr="00601054">
        <w:rPr>
          <w:b/>
          <w:sz w:val="28"/>
          <w:szCs w:val="28"/>
        </w:rPr>
        <w:tab/>
      </w:r>
      <w:r w:rsidRPr="00601054"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>Э.Р. Шамьюнов</w:t>
      </w:r>
    </w:p>
    <w:p w:rsidR="00E13A94" w:rsidRPr="00601054" w:rsidRDefault="00E13A94" w:rsidP="00E13A94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648"/>
        <w:gridCol w:w="5923"/>
      </w:tblGrid>
      <w:tr w:rsidR="00E13A94" w:rsidRPr="00630633" w:rsidTr="00E13A94">
        <w:tc>
          <w:tcPr>
            <w:tcW w:w="3648" w:type="dxa"/>
          </w:tcPr>
          <w:p w:rsidR="00E13A94" w:rsidRPr="00630633" w:rsidRDefault="00E13A94" w:rsidP="006A25E7">
            <w:pPr>
              <w:rPr>
                <w:sz w:val="21"/>
                <w:szCs w:val="21"/>
              </w:rPr>
            </w:pPr>
          </w:p>
        </w:tc>
        <w:tc>
          <w:tcPr>
            <w:tcW w:w="5923" w:type="dxa"/>
          </w:tcPr>
          <w:p w:rsidR="00E13A94" w:rsidRPr="00630633" w:rsidRDefault="00E13A94" w:rsidP="006A25E7">
            <w:pPr>
              <w:jc w:val="right"/>
              <w:rPr>
                <w:b/>
                <w:sz w:val="21"/>
                <w:szCs w:val="21"/>
              </w:rPr>
            </w:pPr>
            <w:r w:rsidRPr="00630633">
              <w:rPr>
                <w:b/>
                <w:sz w:val="21"/>
                <w:szCs w:val="21"/>
              </w:rPr>
              <w:t xml:space="preserve">Приложение </w:t>
            </w:r>
          </w:p>
          <w:p w:rsidR="00E13A94" w:rsidRPr="00630633" w:rsidRDefault="00E13A94" w:rsidP="006A25E7">
            <w:pPr>
              <w:jc w:val="right"/>
              <w:rPr>
                <w:b/>
                <w:sz w:val="21"/>
                <w:szCs w:val="21"/>
              </w:rPr>
            </w:pPr>
            <w:r w:rsidRPr="00630633">
              <w:rPr>
                <w:b/>
                <w:sz w:val="21"/>
                <w:szCs w:val="21"/>
              </w:rPr>
              <w:t xml:space="preserve">к решению Собрания </w:t>
            </w:r>
          </w:p>
          <w:p w:rsidR="00E13A94" w:rsidRPr="00630633" w:rsidRDefault="00E13A94" w:rsidP="006A25E7">
            <w:pPr>
              <w:jc w:val="right"/>
              <w:rPr>
                <w:b/>
                <w:sz w:val="21"/>
                <w:szCs w:val="21"/>
              </w:rPr>
            </w:pPr>
            <w:r w:rsidRPr="00630633">
              <w:rPr>
                <w:b/>
                <w:sz w:val="21"/>
                <w:szCs w:val="21"/>
              </w:rPr>
              <w:t xml:space="preserve">Дергачевского муниципального района </w:t>
            </w:r>
          </w:p>
          <w:p w:rsidR="00E13A94" w:rsidRPr="00630633" w:rsidRDefault="00E13A94" w:rsidP="00E13A94">
            <w:pPr>
              <w:jc w:val="right"/>
              <w:rPr>
                <w:sz w:val="21"/>
                <w:szCs w:val="21"/>
              </w:rPr>
            </w:pPr>
            <w:r w:rsidRPr="00630633">
              <w:rPr>
                <w:b/>
                <w:sz w:val="21"/>
                <w:szCs w:val="21"/>
              </w:rPr>
              <w:t>от_________</w:t>
            </w:r>
            <w:r w:rsidRPr="00630633">
              <w:rPr>
                <w:b/>
                <w:bCs/>
                <w:sz w:val="21"/>
                <w:szCs w:val="21"/>
              </w:rPr>
              <w:t>. № __________</w:t>
            </w:r>
          </w:p>
        </w:tc>
      </w:tr>
    </w:tbl>
    <w:p w:rsidR="00E13A94" w:rsidRPr="00630633" w:rsidRDefault="00E13A94" w:rsidP="00E13A94">
      <w:pPr>
        <w:rPr>
          <w:b/>
          <w:sz w:val="21"/>
          <w:szCs w:val="21"/>
        </w:rPr>
      </w:pPr>
    </w:p>
    <w:p w:rsidR="00E13A94" w:rsidRPr="00630633" w:rsidRDefault="00E13A94" w:rsidP="00E13A94">
      <w:pPr>
        <w:ind w:right="-3"/>
        <w:jc w:val="center"/>
        <w:rPr>
          <w:b/>
          <w:sz w:val="21"/>
          <w:szCs w:val="21"/>
        </w:rPr>
      </w:pPr>
      <w:r w:rsidRPr="00630633">
        <w:rPr>
          <w:b/>
          <w:sz w:val="21"/>
          <w:szCs w:val="21"/>
        </w:rPr>
        <w:t>Положение</w:t>
      </w:r>
    </w:p>
    <w:p w:rsidR="00E13A94" w:rsidRPr="00630633" w:rsidRDefault="00E13A94" w:rsidP="00E13A94">
      <w:pPr>
        <w:ind w:right="-3"/>
        <w:jc w:val="center"/>
        <w:rPr>
          <w:b/>
          <w:sz w:val="21"/>
          <w:szCs w:val="21"/>
        </w:rPr>
      </w:pPr>
      <w:r w:rsidRPr="00630633">
        <w:rPr>
          <w:b/>
          <w:sz w:val="21"/>
          <w:szCs w:val="21"/>
        </w:rPr>
        <w:t>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района и депутатов Собрания Дергачевского муниципального района</w:t>
      </w:r>
    </w:p>
    <w:p w:rsidR="00E13A94" w:rsidRPr="00630633" w:rsidRDefault="00E13A94" w:rsidP="00E13A94">
      <w:pPr>
        <w:jc w:val="center"/>
        <w:rPr>
          <w:b/>
          <w:sz w:val="21"/>
          <w:szCs w:val="21"/>
        </w:rPr>
      </w:pPr>
    </w:p>
    <w:p w:rsidR="00E13A94" w:rsidRPr="00630633" w:rsidRDefault="00E13A94" w:rsidP="00E13A94">
      <w:pPr>
        <w:ind w:firstLine="708"/>
        <w:jc w:val="both"/>
        <w:rPr>
          <w:sz w:val="21"/>
          <w:szCs w:val="21"/>
        </w:rPr>
      </w:pPr>
      <w:bookmarkStart w:id="0" w:name="sub_1001"/>
      <w:r w:rsidRPr="00630633">
        <w:rPr>
          <w:sz w:val="21"/>
          <w:szCs w:val="21"/>
        </w:rPr>
        <w:t xml:space="preserve">1. Настоящим Положением определяется порядок деятельности комиссии 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района и депутатов Собрания Дергачевского муниципального района (далее - комиссия), образуемой решением Собрания Дергачевского муниципального района в соответствии с Федеральным законом </w:t>
      </w:r>
      <w:r w:rsidRPr="00630633">
        <w:rPr>
          <w:rFonts w:eastAsiaTheme="minorHAnsi"/>
          <w:bCs/>
          <w:color w:val="26282F"/>
          <w:sz w:val="21"/>
          <w:szCs w:val="21"/>
          <w:lang w:eastAsia="en-US"/>
        </w:rPr>
        <w:t xml:space="preserve">от 3 декабря 2012 г. N 230-ФЗ "О контроле за соответствием расходов лиц, замещающих государственные должности, и иных лиц их доходам", </w:t>
      </w:r>
      <w:hyperlink r:id="rId10" w:history="1">
        <w:r w:rsidRPr="00630633">
          <w:rPr>
            <w:rFonts w:eastAsiaTheme="minorHAnsi"/>
            <w:sz w:val="21"/>
            <w:szCs w:val="21"/>
            <w:lang w:eastAsia="en-US"/>
          </w:rPr>
          <w:t>Федеральным закон</w:t>
        </w:r>
      </w:hyperlink>
      <w:r w:rsidRPr="00630633">
        <w:rPr>
          <w:rFonts w:eastAsiaTheme="minorHAnsi"/>
          <w:sz w:val="21"/>
          <w:szCs w:val="21"/>
          <w:lang w:eastAsia="en-US"/>
        </w:rPr>
        <w:t>ом от 7 мая 2013 года №79-ФЗ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r w:rsidRPr="00630633">
        <w:rPr>
          <w:rFonts w:eastAsiaTheme="minorHAnsi"/>
          <w:bCs/>
          <w:color w:val="26282F"/>
          <w:sz w:val="21"/>
          <w:szCs w:val="21"/>
          <w:lang w:eastAsia="en-US"/>
        </w:rPr>
        <w:t xml:space="preserve"> </w:t>
      </w:r>
      <w:r w:rsidRPr="00630633">
        <w:rPr>
          <w:sz w:val="21"/>
          <w:szCs w:val="21"/>
        </w:rPr>
        <w:t>и порядком образования названной комиссии, утвержденным решением Собрания Дергачевского муниципального района от _____ № ____________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1" w:name="sub_1002"/>
      <w:bookmarkEnd w:id="0"/>
      <w:r w:rsidRPr="00630633">
        <w:rPr>
          <w:sz w:val="21"/>
          <w:szCs w:val="21"/>
        </w:rPr>
        <w:t>2. Комиссия в своей деятельности руководствуется Конституцией 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Губернатора Саратовской области, органов исполнительной власти области, муниципальными правовыми актами Дергачевского муниципального района, а также настоящим Положением.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2" w:name="sub_1003"/>
      <w:bookmarkEnd w:id="1"/>
      <w:r w:rsidRPr="00630633">
        <w:rPr>
          <w:sz w:val="21"/>
          <w:szCs w:val="21"/>
        </w:rPr>
        <w:t>3. Основной задачей комиссий является содействие: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3" w:name="sub_10031"/>
      <w:bookmarkEnd w:id="2"/>
      <w:r w:rsidRPr="00630633">
        <w:rPr>
          <w:sz w:val="21"/>
          <w:szCs w:val="21"/>
        </w:rPr>
        <w:t xml:space="preserve">а) в обеспечении исполнения обязанностей, установленных Федеральным законом от 25.12.2008 г. № 273-ФЗ «О противодействии коррупции», Федеральным законом от  </w:t>
      </w:r>
      <w:r w:rsidRPr="00630633">
        <w:rPr>
          <w:rFonts w:eastAsiaTheme="minorHAnsi"/>
          <w:bCs/>
          <w:color w:val="26282F"/>
          <w:sz w:val="21"/>
          <w:szCs w:val="21"/>
          <w:lang w:eastAsia="en-US"/>
        </w:rPr>
        <w:t xml:space="preserve">3 декабря 2012 г.  №230-ФЗ "О контроле за соответствием расходов лиц, замещающих государственные должности, и иных лиц их доходам",  </w:t>
      </w:r>
      <w:r w:rsidRPr="00630633">
        <w:rPr>
          <w:sz w:val="21"/>
          <w:szCs w:val="21"/>
        </w:rPr>
        <w:t>другими федеральными законами (далее – обязанности предоставления сведений о доходах, об имуществе и обязательствах имущественного характера) главой района (или) депутатом Собрания Дергачевского муниципального района (далее глава района или депутат);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4" w:name="sub_10032"/>
      <w:bookmarkEnd w:id="3"/>
      <w:r w:rsidRPr="00630633">
        <w:rPr>
          <w:sz w:val="21"/>
          <w:szCs w:val="21"/>
        </w:rPr>
        <w:t>б) в обеспечении исполнения запрета главе района (или) депутату, замещающему муниципальную должность в Собрании Дергачевского муниципального района,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4. Комиссия рассматривает вопросы:</w:t>
      </w:r>
    </w:p>
    <w:p w:rsidR="00E13A94" w:rsidRPr="00630633" w:rsidRDefault="00E13A94" w:rsidP="00E13A94">
      <w:pPr>
        <w:ind w:firstLine="708"/>
        <w:jc w:val="both"/>
        <w:rPr>
          <w:sz w:val="21"/>
          <w:szCs w:val="21"/>
        </w:rPr>
      </w:pPr>
      <w:r w:rsidRPr="00630633">
        <w:rPr>
          <w:sz w:val="21"/>
          <w:szCs w:val="21"/>
        </w:rPr>
        <w:t xml:space="preserve">- о соблюдении обязанности предоставления сведений о доходах, об имуществе и обязательствах имущественного характера в отношении главы Дергачевского муниципального района и (или) депутатов </w:t>
      </w:r>
      <w:r w:rsidR="00487AFF" w:rsidRPr="00630633">
        <w:rPr>
          <w:sz w:val="21"/>
          <w:szCs w:val="21"/>
        </w:rPr>
        <w:t xml:space="preserve">Собрания </w:t>
      </w:r>
      <w:r w:rsidRPr="00630633">
        <w:rPr>
          <w:sz w:val="21"/>
          <w:szCs w:val="21"/>
        </w:rPr>
        <w:t>Дергачевского муниципального района;</w:t>
      </w:r>
    </w:p>
    <w:p w:rsidR="00E13A94" w:rsidRPr="00630633" w:rsidRDefault="00E13A94" w:rsidP="00E13A94">
      <w:pPr>
        <w:ind w:firstLine="708"/>
        <w:jc w:val="both"/>
        <w:rPr>
          <w:sz w:val="21"/>
          <w:szCs w:val="21"/>
        </w:rPr>
      </w:pPr>
      <w:r w:rsidRPr="00630633">
        <w:rPr>
          <w:sz w:val="21"/>
          <w:szCs w:val="21"/>
        </w:rPr>
        <w:t>- о нарушении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    в отношении главы Дергачевского муниципального района и (или) депутатов, замещающих муниципальные должности Дергачевского муниципального района;</w:t>
      </w:r>
    </w:p>
    <w:p w:rsidR="00E13A94" w:rsidRPr="00630633" w:rsidRDefault="00E13A94" w:rsidP="00E13A94">
      <w:pPr>
        <w:ind w:firstLine="708"/>
        <w:jc w:val="both"/>
        <w:rPr>
          <w:sz w:val="21"/>
          <w:szCs w:val="21"/>
        </w:rPr>
      </w:pPr>
      <w:r w:rsidRPr="00630633">
        <w:rPr>
          <w:sz w:val="21"/>
          <w:szCs w:val="21"/>
        </w:rPr>
        <w:t>- о несоответствии расходов главы Дергачевского муниципального района и (или) депутатов Дергачевского муниципального района их доходам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5. Ко</w:t>
      </w:r>
      <w:bookmarkStart w:id="5" w:name="sub_1014"/>
      <w:r w:rsidRPr="00630633">
        <w:rPr>
          <w:sz w:val="21"/>
          <w:szCs w:val="21"/>
        </w:rPr>
        <w:t xml:space="preserve">миссия образуется решением Собрания Дергачевского муниципального района в соответствии с утвержденным порядком образования комиссии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района и депутатов Собрания </w:t>
      </w:r>
      <w:r w:rsidR="008F6E71" w:rsidRPr="00630633">
        <w:rPr>
          <w:sz w:val="21"/>
          <w:szCs w:val="21"/>
        </w:rPr>
        <w:t xml:space="preserve">Дергачевского </w:t>
      </w:r>
      <w:r w:rsidRPr="00630633">
        <w:rPr>
          <w:sz w:val="21"/>
          <w:szCs w:val="21"/>
        </w:rPr>
        <w:t>муниципального района, утвержденным решением Собрания Дергачевского муниципального района от _____ № ____________ . Решение Собрания Дергачевского муниципального района об образовании комиссии должно быть подписано лицом, исполнявшим функции председательствующего при рассмотрении вопроса об образовании комиссии.</w:t>
      </w:r>
    </w:p>
    <w:p w:rsidR="00E13A94" w:rsidRPr="00630633" w:rsidRDefault="00E13A94" w:rsidP="00E13A94">
      <w:pPr>
        <w:jc w:val="both"/>
        <w:rPr>
          <w:rFonts w:eastAsiaTheme="minorHAnsi"/>
          <w:sz w:val="21"/>
          <w:szCs w:val="21"/>
          <w:lang w:eastAsia="en-US"/>
        </w:rPr>
      </w:pPr>
      <w:bookmarkStart w:id="6" w:name="sub_1015"/>
      <w:bookmarkEnd w:id="4"/>
      <w:bookmarkEnd w:id="5"/>
      <w:r w:rsidRPr="00630633">
        <w:rPr>
          <w:sz w:val="21"/>
          <w:szCs w:val="21"/>
        </w:rPr>
        <w:lastRenderedPageBreak/>
        <w:t>6. Основаниями для проведения заседания комиссии</w:t>
      </w:r>
      <w:bookmarkStart w:id="7" w:name="sub_10153"/>
      <w:bookmarkEnd w:id="6"/>
      <w:r w:rsidRPr="00630633">
        <w:rPr>
          <w:rFonts w:eastAsiaTheme="minorHAnsi"/>
          <w:sz w:val="21"/>
          <w:szCs w:val="21"/>
          <w:lang w:eastAsia="en-US"/>
        </w:rPr>
        <w:t>, является достаточная информация, представленная в письменном виде в установленном порядке:</w:t>
      </w:r>
    </w:p>
    <w:p w:rsidR="00E13A94" w:rsidRPr="00630633" w:rsidRDefault="00E13A94" w:rsidP="00E13A94">
      <w:pPr>
        <w:jc w:val="both"/>
        <w:rPr>
          <w:rFonts w:eastAsiaTheme="minorHAnsi"/>
          <w:sz w:val="21"/>
          <w:szCs w:val="21"/>
          <w:lang w:eastAsia="en-US"/>
        </w:rPr>
      </w:pPr>
      <w:bookmarkStart w:id="8" w:name="sub_1101"/>
      <w:r w:rsidRPr="00630633">
        <w:rPr>
          <w:rFonts w:eastAsiaTheme="minorHAnsi"/>
          <w:sz w:val="21"/>
          <w:szCs w:val="21"/>
          <w:lang w:eastAsia="en-US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E13A94" w:rsidRPr="00630633" w:rsidRDefault="00E13A94" w:rsidP="00E13A94">
      <w:pPr>
        <w:jc w:val="both"/>
        <w:rPr>
          <w:rFonts w:eastAsiaTheme="minorHAnsi"/>
          <w:sz w:val="21"/>
          <w:szCs w:val="21"/>
          <w:lang w:eastAsia="en-US"/>
        </w:rPr>
      </w:pPr>
      <w:bookmarkStart w:id="9" w:name="sub_1102"/>
      <w:bookmarkEnd w:id="8"/>
      <w:r w:rsidRPr="00630633">
        <w:rPr>
          <w:rFonts w:eastAsiaTheme="minorHAnsi"/>
          <w:sz w:val="21"/>
          <w:szCs w:val="21"/>
          <w:lang w:eastAsia="en-US"/>
        </w:rPr>
        <w:t xml:space="preserve">б) постоянно действующими руководящими органами (до уровня местного отделения) политических партий и зарегистрированных в соответствии с </w:t>
      </w:r>
      <w:hyperlink r:id="rId11" w:history="1">
        <w:r w:rsidRPr="00630633">
          <w:rPr>
            <w:rFonts w:eastAsiaTheme="minorHAnsi"/>
            <w:sz w:val="21"/>
            <w:szCs w:val="21"/>
            <w:lang w:eastAsia="en-US"/>
          </w:rPr>
          <w:t>законом</w:t>
        </w:r>
      </w:hyperlink>
      <w:r w:rsidRPr="00630633">
        <w:rPr>
          <w:rFonts w:eastAsiaTheme="minorHAnsi"/>
          <w:sz w:val="21"/>
          <w:szCs w:val="21"/>
          <w:lang w:eastAsia="en-US"/>
        </w:rPr>
        <w:t xml:space="preserve"> иных общероссийских общественных объединений, не являющихся политическими партиями;</w:t>
      </w:r>
    </w:p>
    <w:p w:rsidR="00E13A94" w:rsidRPr="00630633" w:rsidRDefault="00E13A94" w:rsidP="00E13A94">
      <w:pPr>
        <w:jc w:val="both"/>
        <w:rPr>
          <w:rFonts w:eastAsiaTheme="minorHAnsi"/>
          <w:sz w:val="21"/>
          <w:szCs w:val="21"/>
          <w:lang w:eastAsia="en-US"/>
        </w:rPr>
      </w:pPr>
      <w:bookmarkStart w:id="10" w:name="sub_1103"/>
      <w:bookmarkEnd w:id="9"/>
      <w:r w:rsidRPr="00630633">
        <w:rPr>
          <w:rFonts w:eastAsiaTheme="minorHAnsi"/>
          <w:sz w:val="21"/>
          <w:szCs w:val="21"/>
          <w:lang w:eastAsia="en-US"/>
        </w:rPr>
        <w:t>в) Общественной палатой Российской Федерации, Общественной Палатой Саратовской области, Общественным Советом Дергачевского муниципального района;</w:t>
      </w:r>
    </w:p>
    <w:p w:rsidR="00E13A94" w:rsidRPr="00630633" w:rsidRDefault="00E13A94" w:rsidP="00E13A94">
      <w:pPr>
        <w:jc w:val="both"/>
        <w:rPr>
          <w:rFonts w:eastAsiaTheme="minorHAnsi"/>
          <w:sz w:val="21"/>
          <w:szCs w:val="21"/>
          <w:lang w:eastAsia="en-US"/>
        </w:rPr>
      </w:pPr>
      <w:bookmarkStart w:id="11" w:name="sub_1104"/>
      <w:bookmarkEnd w:id="10"/>
      <w:r w:rsidRPr="00630633">
        <w:rPr>
          <w:rFonts w:eastAsiaTheme="minorHAnsi"/>
          <w:sz w:val="21"/>
          <w:szCs w:val="21"/>
          <w:lang w:eastAsia="en-US"/>
        </w:rPr>
        <w:t>г) средствами массовой информации, распространяемыми на территории Дергачевского муниципального района.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12" w:name="sub_1016"/>
      <w:bookmarkEnd w:id="7"/>
      <w:bookmarkEnd w:id="11"/>
      <w:r w:rsidRPr="00630633">
        <w:rPr>
          <w:sz w:val="21"/>
          <w:szCs w:val="21"/>
        </w:rPr>
        <w:t>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13" w:name="sub_1017"/>
      <w:bookmarkEnd w:id="12"/>
      <w:r w:rsidRPr="00630633">
        <w:rPr>
          <w:sz w:val="21"/>
          <w:szCs w:val="21"/>
        </w:rPr>
        <w:t>8. Председатель комиссии при поступлении к нему информации, содержащей основания для проведения заседания комиссии: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 xml:space="preserve">а) в течение трёх календарных дней с момента формирования комиссии назначает дату заседания комиссии, не позднее десятого дня с момента формирования комиссии. 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б) не позднее пяти календарных дней со дня формирования комиссии организует ознакомление главы района (или депутата), в отношении которого комиссией рассматривается вопрос, их представителей, членов комиссии и других лиц, участвующих в заседании комиссии, с информацией, поступившей для рассмотрения;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в) предоставляет возможность главе района (или депутату)  не менее двух дней для подачи письменных объяснений по предъявляемым претензиям. Не представление письменных объяснений не является препятствием для работы комиссии.</w:t>
      </w:r>
    </w:p>
    <w:bookmarkEnd w:id="13"/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9. Заседание комиссии проводится в присутствии главы района  (или депутата), в отношении которого рассматривается вопрос. При наличии письменной просьбы главы района или депутата, о рассмотрении вопроса без его участия заседание комиссии проводится в его отсутствие. В случае неявки на заседание комиссии главы района (его представителя), или депутата (его представителя), при отсутствии письменной просьбы главы или депутата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главы района или депутата, замещающего муниципальную должность в Собрании Дергачевского муниципального района.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10. На заседании комиссии заслушиваются пояснения главы района или депутата, (с его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14" w:name="sub_1021"/>
      <w:r w:rsidRPr="00630633">
        <w:rPr>
          <w:sz w:val="21"/>
          <w:szCs w:val="21"/>
        </w:rPr>
        <w:t>11. По итогам рассмотрения вопроса, комиссия принимает одно из следующих решений: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15" w:name="sub_10211"/>
      <w:bookmarkEnd w:id="14"/>
      <w:r w:rsidRPr="00630633">
        <w:rPr>
          <w:sz w:val="21"/>
          <w:szCs w:val="21"/>
        </w:rPr>
        <w:t>а) установить, что сведения, представленные главой Дергачевского муниципального района или депутатом о доходах, об имуществе и обязательствах имущественного характера являются достоверными и полными;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16" w:name="sub_10212"/>
      <w:bookmarkEnd w:id="15"/>
      <w:r w:rsidRPr="00630633">
        <w:rPr>
          <w:sz w:val="21"/>
          <w:szCs w:val="21"/>
        </w:rPr>
        <w:t>б) признать, что сведения, представленные главой Дергачевского муниципального района (или депутатом), являются недостоверными и (или) неполными. В этом случае комиссия рекомендует Собранию Дергачевского муниципального района применить к главе Дергачевского муниципального района (или депутату) конкретную меру ответственности.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17" w:name="sub_10241"/>
      <w:bookmarkEnd w:id="16"/>
      <w:r w:rsidRPr="00630633">
        <w:rPr>
          <w:sz w:val="21"/>
          <w:szCs w:val="21"/>
        </w:rPr>
        <w:t>в) признать, что причина непредставления главой  Дергачевского муниципального района (или депутатом)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18" w:name="sub_10242"/>
      <w:bookmarkEnd w:id="17"/>
      <w:r w:rsidRPr="00630633">
        <w:rPr>
          <w:sz w:val="21"/>
          <w:szCs w:val="21"/>
        </w:rPr>
        <w:t>г) установить, что причина непредставления главой Дергачевского муниципального района (или депутатом)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принять меры по представлению указанных сведений;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bookmarkStart w:id="19" w:name="sub_10243"/>
      <w:bookmarkEnd w:id="18"/>
      <w:r w:rsidRPr="00630633">
        <w:rPr>
          <w:sz w:val="21"/>
          <w:szCs w:val="21"/>
        </w:rPr>
        <w:t>д) установить, что причина непредставления главой Дергачевского муниципального района (или депутатом)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Собранию Дергачевского муниципального района применить к главе Дергачевского района (или депутату) конкретную меру ответственности.</w:t>
      </w:r>
    </w:p>
    <w:bookmarkEnd w:id="19"/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 xml:space="preserve">е) установить, что сведения, представленные главой Дергачевского муниципального района (или депутатом) в соответствии с частью 1 статьи 3 Федерального закона «О контроле за соответствием </w:t>
      </w:r>
      <w:r w:rsidRPr="00630633">
        <w:rPr>
          <w:sz w:val="21"/>
          <w:szCs w:val="21"/>
        </w:rPr>
        <w:lastRenderedPageBreak/>
        <w:t>расходов лиц, замещающих государственные должности, и иных лиц их доходам», являются достоверными и полными;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ж) признать, что сведения, представленные главой Дергачевского муниципального района (или депутатом) в соответствии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Собранию Дергачевского муниципального района применить к главе Дергачевского муниципального района (или депутату)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з) признать факт нарушения соответствующего ограничения и(или) запрета, предусмотренных законодательством о противодействии коррупции. В этом случае комиссия рекомендует Собранию Дергачевского муниципального района применить к главе  Дергачевского муниципального района (или депутату)  конкретную меру ответственности;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и) установить, отсутствие факта нарушения соответствующего ограничения и(или) запрета, предусмотренных законодательством о противодействии коррупции.  Рекомендовать Собранию Дергачевского муниципального района принять информацию к сведению.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12. Для исполнения решений комиссии могут быть подготовлены проекты муниципальных правовых актов Собрания Дергачевского муниципального района, которые в установленном порядке представляются на рассмотрение главы Дергачевского муниципального района.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13. Решения комиссии принимаются простым большинством голосов присутствующих на заседании членов комиссии.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 xml:space="preserve">14. Решение комиссии оформляется протоколом, который подписывают члены комиссии, принимавшие участие в ее заседании. 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15. В протоколе заседания комиссии указываются: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б) источник информации, содержащей основания для проведения заседания комиссии, дата поступления информации в Собрание Дергачевского  муниципального района;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в)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 xml:space="preserve">г) предъявляемые к главе </w:t>
      </w:r>
      <w:r w:rsidR="008F6E71" w:rsidRPr="00630633">
        <w:rPr>
          <w:sz w:val="21"/>
          <w:szCs w:val="21"/>
        </w:rPr>
        <w:t xml:space="preserve">Дергачевского </w:t>
      </w:r>
      <w:r w:rsidRPr="00630633">
        <w:rPr>
          <w:sz w:val="21"/>
          <w:szCs w:val="21"/>
        </w:rPr>
        <w:t>муниципального района и (или) депутату  претензии, материалы, на которых они основываются;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д) содержание пояснений по существу предъявляемых претензий;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е) фамилии, имена, отчества выступивших на заседании лиц и краткое изложение их выступлений;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ж) другие сведения;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з) результаты голосования;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и) решение и обоснование его принятия.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16.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глава района (или) депутат.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 xml:space="preserve">17. Копии протокола заседания комиссии, в течении трех рабочих дней со дня заседания направляются полностью или в виде выписок из него в Собрание </w:t>
      </w:r>
      <w:r w:rsidR="008F6E71" w:rsidRPr="00630633">
        <w:rPr>
          <w:sz w:val="21"/>
          <w:szCs w:val="21"/>
        </w:rPr>
        <w:t xml:space="preserve">Дергачевского </w:t>
      </w:r>
      <w:r w:rsidRPr="00630633">
        <w:rPr>
          <w:sz w:val="21"/>
          <w:szCs w:val="21"/>
        </w:rPr>
        <w:t>муниципального района, а также по решению комиссии - иным заинтересованным лицам.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 xml:space="preserve">18. Глава </w:t>
      </w:r>
      <w:r w:rsidR="008F6E71" w:rsidRPr="00630633">
        <w:rPr>
          <w:sz w:val="21"/>
          <w:szCs w:val="21"/>
        </w:rPr>
        <w:t xml:space="preserve">Дергачевского </w:t>
      </w:r>
      <w:r w:rsidRPr="00630633">
        <w:rPr>
          <w:sz w:val="21"/>
          <w:szCs w:val="21"/>
        </w:rPr>
        <w:t xml:space="preserve">муниципального района,  получив протокол и соответствующий пакет документов, уведомляет депутатов на ближайшем заседании Собрания </w:t>
      </w:r>
      <w:r w:rsidR="008F6E71" w:rsidRPr="00630633">
        <w:rPr>
          <w:sz w:val="21"/>
          <w:szCs w:val="21"/>
        </w:rPr>
        <w:t xml:space="preserve">Дергачевского </w:t>
      </w:r>
      <w:r w:rsidRPr="00630633">
        <w:rPr>
          <w:sz w:val="21"/>
          <w:szCs w:val="21"/>
        </w:rPr>
        <w:t xml:space="preserve">муниципального района о принятом решении; вносит в повестку ближайшего заседания Собрания соответствующий проект решения. </w:t>
      </w:r>
    </w:p>
    <w:p w:rsidR="00E13A94" w:rsidRPr="00630633" w:rsidRDefault="00E13A94" w:rsidP="00E13A94">
      <w:pPr>
        <w:jc w:val="both"/>
        <w:rPr>
          <w:sz w:val="21"/>
          <w:szCs w:val="21"/>
        </w:rPr>
      </w:pPr>
      <w:r w:rsidRPr="00630633">
        <w:rPr>
          <w:sz w:val="21"/>
          <w:szCs w:val="21"/>
        </w:rPr>
        <w:t>19. В случае установления комиссией факта совершения главой района (или депутатом)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 в течение трех рабочих дней, а при необходимости - немедленно.</w:t>
      </w:r>
    </w:p>
    <w:p w:rsidR="00E13A94" w:rsidRPr="00630633" w:rsidRDefault="00E13A94" w:rsidP="00E13A94">
      <w:pPr>
        <w:jc w:val="both"/>
        <w:rPr>
          <w:b/>
          <w:sz w:val="21"/>
          <w:szCs w:val="21"/>
        </w:rPr>
      </w:pPr>
      <w:r w:rsidRPr="00630633">
        <w:rPr>
          <w:sz w:val="21"/>
          <w:szCs w:val="21"/>
        </w:rPr>
        <w:t xml:space="preserve">20.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487AFF" w:rsidRPr="00630633">
        <w:rPr>
          <w:sz w:val="21"/>
          <w:szCs w:val="21"/>
        </w:rPr>
        <w:t xml:space="preserve">Секретарем </w:t>
      </w:r>
      <w:r w:rsidRPr="00630633">
        <w:rPr>
          <w:sz w:val="21"/>
          <w:szCs w:val="21"/>
        </w:rPr>
        <w:t xml:space="preserve">Собрания </w:t>
      </w:r>
      <w:r w:rsidR="008F6E71" w:rsidRPr="00630633">
        <w:rPr>
          <w:sz w:val="21"/>
          <w:szCs w:val="21"/>
        </w:rPr>
        <w:t xml:space="preserve">Дергачевского </w:t>
      </w:r>
      <w:r w:rsidRPr="00630633">
        <w:rPr>
          <w:sz w:val="21"/>
          <w:szCs w:val="21"/>
        </w:rPr>
        <w:t>муниципального района.</w:t>
      </w:r>
    </w:p>
    <w:p w:rsidR="00A056D2" w:rsidRPr="00630633" w:rsidRDefault="00C91C21" w:rsidP="00E13A94">
      <w:pPr>
        <w:jc w:val="both"/>
        <w:rPr>
          <w:sz w:val="21"/>
          <w:szCs w:val="21"/>
        </w:rPr>
      </w:pPr>
    </w:p>
    <w:sectPr w:rsidR="00A056D2" w:rsidRPr="00630633" w:rsidSect="00E61132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C21" w:rsidRDefault="00C91C21" w:rsidP="00E13A94">
      <w:r>
        <w:separator/>
      </w:r>
    </w:p>
  </w:endnote>
  <w:endnote w:type="continuationSeparator" w:id="1">
    <w:p w:rsidR="00C91C21" w:rsidRDefault="00C91C21" w:rsidP="00E13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C21" w:rsidRDefault="00C91C21" w:rsidP="00E13A94">
      <w:r>
        <w:separator/>
      </w:r>
    </w:p>
  </w:footnote>
  <w:footnote w:type="continuationSeparator" w:id="1">
    <w:p w:rsidR="00C91C21" w:rsidRDefault="00C91C21" w:rsidP="00E13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A94" w:rsidRPr="00E13A94" w:rsidRDefault="00E13A94" w:rsidP="00E13A94">
    <w:pPr>
      <w:pStyle w:val="a6"/>
      <w:jc w:val="right"/>
      <w:rPr>
        <w:b/>
      </w:rPr>
    </w:pPr>
    <w:r w:rsidRPr="00E13A94">
      <w:rPr>
        <w:b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A94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87AFF"/>
    <w:rsid w:val="004A5C24"/>
    <w:rsid w:val="004B313C"/>
    <w:rsid w:val="004F7CD2"/>
    <w:rsid w:val="005160DF"/>
    <w:rsid w:val="0055161E"/>
    <w:rsid w:val="00581837"/>
    <w:rsid w:val="005C28ED"/>
    <w:rsid w:val="005D5771"/>
    <w:rsid w:val="0061121D"/>
    <w:rsid w:val="00624384"/>
    <w:rsid w:val="00630633"/>
    <w:rsid w:val="00687CB3"/>
    <w:rsid w:val="006B53E1"/>
    <w:rsid w:val="006C4F7F"/>
    <w:rsid w:val="006F1D01"/>
    <w:rsid w:val="00714A74"/>
    <w:rsid w:val="00761F8F"/>
    <w:rsid w:val="0076718A"/>
    <w:rsid w:val="00776D7A"/>
    <w:rsid w:val="007D1308"/>
    <w:rsid w:val="007D1381"/>
    <w:rsid w:val="007E3C77"/>
    <w:rsid w:val="00847545"/>
    <w:rsid w:val="00866F60"/>
    <w:rsid w:val="00894A10"/>
    <w:rsid w:val="008A6753"/>
    <w:rsid w:val="008F6E71"/>
    <w:rsid w:val="009370DF"/>
    <w:rsid w:val="009378BA"/>
    <w:rsid w:val="00977426"/>
    <w:rsid w:val="00980FC2"/>
    <w:rsid w:val="009C1B9A"/>
    <w:rsid w:val="00A123F4"/>
    <w:rsid w:val="00A34121"/>
    <w:rsid w:val="00AC490F"/>
    <w:rsid w:val="00B90BC5"/>
    <w:rsid w:val="00BC2C79"/>
    <w:rsid w:val="00BD4888"/>
    <w:rsid w:val="00BD76CE"/>
    <w:rsid w:val="00C91C21"/>
    <w:rsid w:val="00C96402"/>
    <w:rsid w:val="00CD41A0"/>
    <w:rsid w:val="00CE5C06"/>
    <w:rsid w:val="00D62A48"/>
    <w:rsid w:val="00D831A5"/>
    <w:rsid w:val="00DB1AA4"/>
    <w:rsid w:val="00DC635E"/>
    <w:rsid w:val="00DD59D6"/>
    <w:rsid w:val="00E13A94"/>
    <w:rsid w:val="00E21661"/>
    <w:rsid w:val="00E30BB9"/>
    <w:rsid w:val="00E55744"/>
    <w:rsid w:val="00E61132"/>
    <w:rsid w:val="00E65CB4"/>
    <w:rsid w:val="00EB2498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3A94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A94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3A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A9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13A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E13A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3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13A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3A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64186.21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7027295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72954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2296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15354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3</cp:revision>
  <cp:lastPrinted>2016-02-20T11:48:00Z</cp:lastPrinted>
  <dcterms:created xsi:type="dcterms:W3CDTF">2016-02-20T11:36:00Z</dcterms:created>
  <dcterms:modified xsi:type="dcterms:W3CDTF">2016-02-26T06:32:00Z</dcterms:modified>
</cp:coreProperties>
</file>